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80" w:rsidRPr="004F7680" w:rsidRDefault="004F7680" w:rsidP="004F7680">
      <w:pPr>
        <w:shd w:val="clear" w:color="auto" w:fill="FFFFFF"/>
        <w:spacing w:before="150" w:after="150" w:line="240" w:lineRule="auto"/>
        <w:jc w:val="center"/>
        <w:textAlignment w:val="baseline"/>
        <w:outlineLvl w:val="3"/>
        <w:rPr>
          <w:rFonts w:ascii="Roboto Slab" w:eastAsia="Times New Roman" w:hAnsi="Roboto Slab" w:cs="Times New Roman"/>
          <w:color w:val="444444"/>
          <w:sz w:val="27"/>
          <w:szCs w:val="27"/>
          <w:lang w:eastAsia="ru-RU"/>
        </w:rPr>
      </w:pPr>
      <w:r w:rsidRPr="004F7680">
        <w:rPr>
          <w:rFonts w:ascii="Roboto Slab" w:eastAsia="Times New Roman" w:hAnsi="Roboto Slab" w:cs="Times New Roman"/>
          <w:color w:val="444444"/>
          <w:sz w:val="27"/>
          <w:szCs w:val="27"/>
          <w:lang w:eastAsia="ru-RU"/>
        </w:rPr>
        <w:t>Бесплатные онлайн-ресурсы для обеспечения дистанционного обучения:</w:t>
      </w:r>
    </w:p>
    <w:p w:rsidR="004F7680" w:rsidRPr="004F7680" w:rsidRDefault="004F7680" w:rsidP="004F7680">
      <w:pPr>
        <w:shd w:val="clear" w:color="auto" w:fill="FFFFFF"/>
        <w:spacing w:after="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hyperlink r:id="rId4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«Российская электронная школа»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– уроки и задания для всех классов и по всем основным учебным предметам. 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5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«Московская электронная школа»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 В </w:t>
      </w:r>
      <w:r w:rsidRPr="004F7680">
        <w:rPr>
          <w:rFonts w:ascii="inherit" w:eastAsia="Times New Roman" w:hAnsi="inherit" w:cs="Times New Roman"/>
          <w:color w:val="444444"/>
          <w:sz w:val="21"/>
          <w:szCs w:val="21"/>
          <w:bdr w:val="none" w:sz="0" w:space="0" w:color="auto" w:frame="1"/>
          <w:shd w:val="clear" w:color="auto" w:fill="FFAF75"/>
          <w:lang w:eastAsia="ru-RU"/>
        </w:rPr>
        <w:t>библиот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еку МЭШ загружено в открытом доступе более 769 тыс. аудио-, видео- и текстовых файлов, свыше 41 тыс. сценариев уроков, более 1 тыс. учебных пособий и 348 учебников издательств, более 95 тыс. образовательных приложений.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6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«Яндекс.Учебник»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 обучающихся.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7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«ЯКласс»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8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«Учи.ру»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– крупная образовательная онлайн-платформа с 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 Методика платформы помогает отрабатывать ошибки учеников, выстраивает их индивидуальную образовательную траекторию, отображает прогресс учеников в личном кабинете;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9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Платформа новой школы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 учёбы;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10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Издательство «Просвещение»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11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«Мособртв»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– телеканал, где школьное расписание и уроки представлены в режиме прямого эфира;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12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«Билет в будущее»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– про ориентационный портал с видеоуроками для средней и старшей школы;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13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«Маркетплейс образовательных услуг»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– каталог интерактивных образовательных материалов, учебной литературы, электронных книг, обучающим видео и курсам;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14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«Мои достижения»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— онлайн-платформа с широким выбором диагностик для учеников с 1 по 11 класс по школьным предметам и различным тематикам;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15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«Олимпиум»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– платформа для проведения олимпиад и курсов;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16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«Урок цифры»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– Всероссийский образовательный проект позволяющий школьникам знакомиться с основами цифровой экономики, цифровых технологий и программирования.</w:t>
      </w:r>
    </w:p>
    <w:p w:rsidR="004F7680" w:rsidRPr="004F7680" w:rsidRDefault="004F7680" w:rsidP="004F7680">
      <w:pPr>
        <w:shd w:val="clear" w:color="auto" w:fill="FFFFFF"/>
        <w:spacing w:before="150" w:after="150" w:line="240" w:lineRule="auto"/>
        <w:jc w:val="center"/>
        <w:textAlignment w:val="baseline"/>
        <w:outlineLvl w:val="3"/>
        <w:rPr>
          <w:rFonts w:ascii="Roboto Slab" w:eastAsia="Times New Roman" w:hAnsi="Roboto Slab" w:cs="Times New Roman"/>
          <w:color w:val="444444"/>
          <w:sz w:val="27"/>
          <w:szCs w:val="27"/>
          <w:lang w:eastAsia="ru-RU"/>
        </w:rPr>
      </w:pPr>
      <w:r w:rsidRPr="004F7680">
        <w:rPr>
          <w:rFonts w:ascii="Roboto Slab" w:eastAsia="Times New Roman" w:hAnsi="Roboto Slab" w:cs="Times New Roman"/>
          <w:color w:val="444444"/>
          <w:sz w:val="27"/>
          <w:szCs w:val="27"/>
          <w:lang w:eastAsia="ru-RU"/>
        </w:rPr>
        <w:t>Электронные ресурсы Республики Башкортостан:</w:t>
      </w:r>
    </w:p>
    <w:p w:rsidR="004F7680" w:rsidRPr="004F7680" w:rsidRDefault="004F7680" w:rsidP="004F7680">
      <w:pPr>
        <w:shd w:val="clear" w:color="auto" w:fill="FFFFFF"/>
        <w:spacing w:after="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hyperlink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Электронное образование Республики Башкортостан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17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Портал методического сопровождения системы дистанционного образования Республики Башкортостан</w:t>
        </w:r>
      </w:hyperlink>
    </w:p>
    <w:p w:rsidR="004F7680" w:rsidRPr="004F7680" w:rsidRDefault="004F7680" w:rsidP="004F7680">
      <w:pPr>
        <w:shd w:val="clear" w:color="auto" w:fill="FFFFFF"/>
        <w:spacing w:after="15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Бесплатный доступ к своим ресурсам также открыли «Фоксфорд», InternetUrok.ru, онлайн-школа Skyeng; «Мобильное электронное образование» 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этого в МЭО предусмотрены специализированные инструменты – «Система видеоконференций», «Система личных сообщений», «Вопрос дня», «Матрица назначений заданий».</w:t>
      </w:r>
    </w:p>
    <w:p w:rsidR="004F7680" w:rsidRPr="004F7680" w:rsidRDefault="004F7680" w:rsidP="004F7680">
      <w:pPr>
        <w:shd w:val="clear" w:color="auto" w:fill="FFFFFF"/>
        <w:spacing w:after="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Платформа </w:t>
      </w:r>
      <w:hyperlink r:id="rId18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«ФИЗИКОН»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 xml:space="preserve"> работает с декабря 2019 года. Первыми к ней были подключены 100 школ-участников проекта «Цифровая образовательная среда». Благодаря платформе эти школы 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 С содержательной стороны образовательный процесс обеспечивает цифровой контент трех ведущих 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lastRenderedPageBreak/>
        <w:t>цифровых издательств страны – «Физикон», «1С» и «Кирилл и Мефодий», которые предоставляют контент по 15 предметам с 1 по 11 классы.</w:t>
      </w:r>
    </w:p>
    <w:p w:rsidR="004F7680" w:rsidRPr="004F7680" w:rsidRDefault="004F7680" w:rsidP="004F7680">
      <w:pPr>
        <w:shd w:val="clear" w:color="auto" w:fill="FFFFFF"/>
        <w:spacing w:after="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Электронное образовательная среда </w:t>
      </w:r>
      <w:hyperlink r:id="rId19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ЭОС «Русское слово»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– это облачный сервис, работающий онлайн и объединяющий в себе образовательный издательский контент, а также контент пользователей. ЭОС не 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 браузер.</w:t>
      </w:r>
    </w:p>
    <w:p w:rsidR="004F7680" w:rsidRPr="004F7680" w:rsidRDefault="004F7680" w:rsidP="004F7680">
      <w:pPr>
        <w:shd w:val="clear" w:color="auto" w:fill="FFFFFF"/>
        <w:spacing w:after="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Раздел сайта корпорации </w:t>
      </w:r>
      <w:hyperlink r:id="rId20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«Российский учебник» «Начальное образование»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– это источник методической помощи по предметам для учителей начальной школы.</w:t>
      </w:r>
    </w:p>
    <w:p w:rsidR="004F7680" w:rsidRPr="004F7680" w:rsidRDefault="004F7680" w:rsidP="004F7680">
      <w:pPr>
        <w:shd w:val="clear" w:color="auto" w:fill="FFFFFF"/>
        <w:spacing w:after="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hyperlink r:id="rId21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LECTA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–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педагогу будут доступны сервисы «Классная работа» и «Контрольная работа», с помощью которых легко планировать уроки, создавать презентации и красочные наглядные материалы.</w:t>
      </w:r>
    </w:p>
    <w:p w:rsidR="004F7680" w:rsidRPr="004F7680" w:rsidRDefault="004F7680" w:rsidP="004F7680">
      <w:pPr>
        <w:shd w:val="clear" w:color="auto" w:fill="FFFFFF"/>
        <w:spacing w:after="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Ресурс </w:t>
      </w:r>
      <w:hyperlink r:id="rId22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«Открытый урок. Первое сентября»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4F7680" w:rsidRPr="004F7680" w:rsidRDefault="004F7680" w:rsidP="004F7680">
      <w:pPr>
        <w:shd w:val="clear" w:color="auto" w:fill="FFFFFF"/>
        <w:spacing w:after="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hyperlink r:id="rId23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Единая коллекция цифровых образовательных ресурсов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– это удобная онлайн-платформа с продуманной навигацией, где педагог начальных классов может легко найти нужный материал. Ресурс содержит обширную коллекцию иллюстраций, фотографий и видеоматериалов для оформления презентаций, наглядных материалов или слайд-шоу.</w:t>
      </w:r>
    </w:p>
    <w:p w:rsidR="004F7680" w:rsidRPr="004F7680" w:rsidRDefault="004F7680" w:rsidP="004F7680">
      <w:pPr>
        <w:shd w:val="clear" w:color="auto" w:fill="FFFFFF"/>
        <w:spacing w:after="15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На учительском портале содержится множество материалов для учителя начальных классов:</w:t>
      </w:r>
    </w:p>
    <w:p w:rsidR="004F7680" w:rsidRPr="004F7680" w:rsidRDefault="004F7680" w:rsidP="004F7680">
      <w:pPr>
        <w:shd w:val="clear" w:color="auto" w:fill="FFFFFF"/>
        <w:spacing w:after="15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разработки уроков,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  <w:t>готовые презентации,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  <w:t>тесты и задания для самостоятельной работы,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  <w:t>поурочное планирование и программы по основным предметам с 1 по 4 класс.</w:t>
      </w:r>
    </w:p>
    <w:p w:rsidR="004F7680" w:rsidRPr="004F7680" w:rsidRDefault="004F7680" w:rsidP="004F7680">
      <w:pPr>
        <w:shd w:val="clear" w:color="auto" w:fill="FFFFFF"/>
        <w:spacing w:after="15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Ресурс «Начальная школа» рассчитан на детей, родителей и учителей. Детям будут интересны игры, проекты, конкурсы и общение со сверстниками.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  <w:t>Родители смогут узнать об интересующих их вопросах и почитать о проблемах воспитания, а учителя – пообщаться с коллегами.</w:t>
      </w:r>
    </w:p>
    <w:p w:rsidR="004F7680" w:rsidRPr="004F7680" w:rsidRDefault="004F7680" w:rsidP="004F7680">
      <w:pPr>
        <w:shd w:val="clear" w:color="auto" w:fill="FFFFFF"/>
        <w:spacing w:after="15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4F7680" w:rsidRPr="004F7680" w:rsidRDefault="004F7680" w:rsidP="004F7680">
      <w:pPr>
        <w:shd w:val="clear" w:color="auto" w:fill="FFFFFF"/>
        <w:spacing w:after="15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4F7680" w:rsidRPr="004F7680" w:rsidRDefault="004F7680" w:rsidP="004F7680">
      <w:pPr>
        <w:shd w:val="clear" w:color="auto" w:fill="FFFFFF"/>
        <w:spacing w:after="15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4F7680" w:rsidRPr="004F7680" w:rsidRDefault="004F7680" w:rsidP="004F7680">
      <w:pPr>
        <w:shd w:val="clear" w:color="auto" w:fill="FFFFFF"/>
        <w:spacing w:before="150" w:after="150" w:line="240" w:lineRule="auto"/>
        <w:jc w:val="center"/>
        <w:textAlignment w:val="baseline"/>
        <w:outlineLvl w:val="3"/>
        <w:rPr>
          <w:rFonts w:ascii="Roboto Slab" w:eastAsia="Times New Roman" w:hAnsi="Roboto Slab" w:cs="Times New Roman"/>
          <w:color w:val="444444"/>
          <w:sz w:val="27"/>
          <w:szCs w:val="27"/>
          <w:lang w:eastAsia="ru-RU"/>
        </w:rPr>
      </w:pPr>
      <w:r w:rsidRPr="004F7680">
        <w:rPr>
          <w:rFonts w:ascii="Roboto Slab" w:eastAsia="Times New Roman" w:hAnsi="Roboto Slab" w:cs="Times New Roman"/>
          <w:color w:val="444444"/>
          <w:sz w:val="27"/>
          <w:szCs w:val="27"/>
          <w:lang w:eastAsia="ru-RU"/>
        </w:rPr>
        <w:t>Сайты, открывшие БЕСПЛАТНЫЙ доступ на время карантина по короновирусу</w:t>
      </w:r>
    </w:p>
    <w:p w:rsidR="004F7680" w:rsidRPr="004F7680" w:rsidRDefault="004F7680" w:rsidP="004F7680">
      <w:pPr>
        <w:shd w:val="clear" w:color="auto" w:fill="FFFFFF"/>
        <w:spacing w:after="15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АНГЛИЙСКИЙ ЯЗЫК:</w:t>
      </w:r>
    </w:p>
    <w:p w:rsidR="004F7680" w:rsidRPr="004F7680" w:rsidRDefault="004F7680" w:rsidP="004F7680">
      <w:pPr>
        <w:shd w:val="clear" w:color="auto" w:fill="FFFFFF"/>
        <w:spacing w:after="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hyperlink r:id="rId24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https://puzzle-english.com/teacher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открыли доступ до 1 мая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25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https://readingeggs.co.uk/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открывают бесплатный доступ до 19 апреля.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26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https://circusatos.itch.io/littlemousesencyclopedia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Энциклопедия мышки бесплатно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  <w:t>Бесплатный английский от Skyeng всем, кто учится, — школьникам, ученикам колледжей и студентам, а также выделяет горячую линию для учителей и преподавателей. Школьники получат доступ до 24 апреля, заниматься можно будет на сайте</w:t>
      </w:r>
      <w:hyperlink r:id="rId27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 https://edu.skyeng.ru/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Доступ должен быть организован педагогами.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28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https://www.youtube.com/user/MagicboxEngRhy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отличные видеоролики для детей.</w:t>
      </w:r>
    </w:p>
    <w:p w:rsidR="004F7680" w:rsidRPr="004F7680" w:rsidRDefault="004F7680" w:rsidP="004F7680">
      <w:pPr>
        <w:shd w:val="clear" w:color="auto" w:fill="FFFFFF"/>
        <w:spacing w:after="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КИНОТЕАТРЫ: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29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https://okko.tv/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на 2 недели бесплатно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30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www.kinopoi.sk/0mqd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Онлайн-кинотеатр «Кинопоиск HD» (продукт компании «Яндекс») предоставляет бесплатную подписку по промокоду POKAVSEDOMA до конца апреля для ранее не зарегистрированных на платформе пользователей.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  <w:t>Бесплатный доступ ко всем сериалам и фильмам на </w:t>
      </w:r>
      <w:hyperlink r:id="rId31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more.tv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, зарегистрируйтесь и введите код SIDIMDOMA в личном кабинете: </w:t>
      </w:r>
      <w:hyperlink r:id="rId32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https://its.more.tv/sidimdoma</w:t>
        </w:r>
      </w:hyperlink>
    </w:p>
    <w:p w:rsidR="004F7680" w:rsidRPr="004F7680" w:rsidRDefault="004F7680" w:rsidP="004F7680">
      <w:pPr>
        <w:shd w:val="clear" w:color="auto" w:fill="FFFFFF"/>
        <w:spacing w:after="0" w:line="240" w:lineRule="auto"/>
        <w:jc w:val="both"/>
        <w:textAlignment w:val="baseline"/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</w:pP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lastRenderedPageBreak/>
        <w:t>КУЛЬТУРА: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33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Виртуальный тур по Эрмитажу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34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Трансляции балетов Большого театра, 29 марта «Ромео и Джульетта» Прокофьева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35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Архив аудиолекций СПбГУ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36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Лекторий «Прямая речь» открывает бесплатный доступ к видеоархивам лекций на своем сайте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37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Александринский театр бесплатно покажет спектакли онлайн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38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Мариинский театр проводит онлайн-трансляции на своем сайте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39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Metropolitan Opera анонсировала бесплатные стримы Live in HD со следующей недели каждый день, в понедельник Кармен, в четверг Травиата, 22-го Евгений Онегин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40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Лувр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41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Венская опера тоже проводит бесплатные трансляции на период карантина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42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Баварская опера тоже даёт бесплатный доступ к спектаклям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43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До 15 апреля бесплатная подписка на «Радио Arzamas» по промокоду КАРАНТИН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44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Проект Гугла Arts and Culture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45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Амстердамский музей Ван Гога с функцией google street view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46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Третьяковская галерея проводит онлайн-экскурсии и лекции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47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Музей истории искусств (Kunsthistorisches Museum), Вена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48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Цифровые архивы Уффици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49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Государственный Русский музей (Санкт-Петербург)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50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Британский музей, онлайн-коллекция одна из самых масштабных, более 3,5 млн экспонатов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51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Музей Прадо,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 фото более 11 тысяч произведений, поиск по художникам (с алфавитным указателем) и тематический поиск.</w:t>
      </w:r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52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Музеи Ватикана и Сикстинская капелла.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53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Метрополитен-музей, Нью-Йорк.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54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Онлайн-коллекция музея Гуггенхайм.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55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Музей Сальвадора Дали.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56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Видео-галерея NASA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t>, недлинные видео в высоком разрешении. </w:t>
      </w:r>
      <w:hyperlink r:id="rId57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Смитсоновский музей.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58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Национальный музей в Кракове.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59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Музей изобразительных искусств в Будапеште.</w:t>
        </w:r>
      </w:hyperlink>
      <w:r w:rsidRPr="004F7680">
        <w:rPr>
          <w:rFonts w:ascii="Roboto Slab" w:eastAsia="Times New Roman" w:hAnsi="Roboto Slab" w:cs="Times New Roman"/>
          <w:color w:val="444444"/>
          <w:sz w:val="21"/>
          <w:szCs w:val="21"/>
          <w:lang w:eastAsia="ru-RU"/>
        </w:rPr>
        <w:br/>
      </w:r>
      <w:hyperlink r:id="rId60" w:history="1">
        <w:r w:rsidRPr="004F7680">
          <w:rPr>
            <w:rFonts w:ascii="inherit" w:eastAsia="Times New Roman" w:hAnsi="inherit" w:cs="Times New Roman"/>
            <w:color w:val="52A459"/>
            <w:sz w:val="21"/>
            <w:szCs w:val="21"/>
            <w:u w:val="single"/>
            <w:bdr w:val="none" w:sz="0" w:space="0" w:color="auto" w:frame="1"/>
            <w:lang w:eastAsia="ru-RU"/>
          </w:rPr>
          <w:t>Музеи Нью-Йорка — виртуальные коллекции и экскурсии, архивы лекций и рассказов самих художников.</w:t>
        </w:r>
      </w:hyperlink>
    </w:p>
    <w:p w:rsidR="004C28C8" w:rsidRDefault="004F7680">
      <w:bookmarkStart w:id="0" w:name="_GoBack"/>
      <w:bookmarkEnd w:id="0"/>
    </w:p>
    <w:sectPr w:rsidR="004C2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680"/>
    <w:rsid w:val="004F7680"/>
    <w:rsid w:val="00676ECF"/>
    <w:rsid w:val="00D5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4ECA35-85C0-486D-A1EC-E869EF22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4F76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F76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F7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F76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2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ducation.ru/" TargetMode="External"/><Relationship Id="rId18" Type="http://schemas.openxmlformats.org/officeDocument/2006/relationships/hyperlink" Target="https://physicon.ru/" TargetMode="External"/><Relationship Id="rId26" Type="http://schemas.openxmlformats.org/officeDocument/2006/relationships/hyperlink" Target="https://circusatos.itch.io/littlemousesencyclopedia" TargetMode="External"/><Relationship Id="rId39" Type="http://schemas.openxmlformats.org/officeDocument/2006/relationships/hyperlink" Target="http://metopera.org/" TargetMode="External"/><Relationship Id="rId21" Type="http://schemas.openxmlformats.org/officeDocument/2006/relationships/hyperlink" Target="https://lecta.rosuchebnik.ru/" TargetMode="External"/><Relationship Id="rId34" Type="http://schemas.openxmlformats.org/officeDocument/2006/relationships/hyperlink" Target="https://www.bolshoi.ru/about/relays/" TargetMode="External"/><Relationship Id="rId42" Type="http://schemas.openxmlformats.org/officeDocument/2006/relationships/hyperlink" Target="https://www.staatsoper.de/en/news/online-schedule-until-19-a..." TargetMode="External"/><Relationship Id="rId47" Type="http://schemas.openxmlformats.org/officeDocument/2006/relationships/hyperlink" Target="https://bit.ly/3d08Zfm" TargetMode="External"/><Relationship Id="rId50" Type="http://schemas.openxmlformats.org/officeDocument/2006/relationships/hyperlink" Target="https://www.britishmuseum.org/" TargetMode="External"/><Relationship Id="rId55" Type="http://schemas.openxmlformats.org/officeDocument/2006/relationships/hyperlink" Target="https://www.salvador-dali.org/en/museums/dali-theatre-museum-in-figueres/visita-virtual/" TargetMode="External"/><Relationship Id="rId7" Type="http://schemas.openxmlformats.org/officeDocument/2006/relationships/hyperlink" Target="https://www.yaklas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xn--h1adlhdnlo2c.xn--p1ai/" TargetMode="External"/><Relationship Id="rId29" Type="http://schemas.openxmlformats.org/officeDocument/2006/relationships/hyperlink" Target="https://okko.tv/" TargetMode="External"/><Relationship Id="rId11" Type="http://schemas.openxmlformats.org/officeDocument/2006/relationships/hyperlink" Target="https://mosobr.tv/" TargetMode="External"/><Relationship Id="rId24" Type="http://schemas.openxmlformats.org/officeDocument/2006/relationships/hyperlink" Target="https://puzzle-english.com/teacher" TargetMode="External"/><Relationship Id="rId32" Type="http://schemas.openxmlformats.org/officeDocument/2006/relationships/hyperlink" Target="https://its.more.tv/sidimdoma" TargetMode="External"/><Relationship Id="rId37" Type="http://schemas.openxmlformats.org/officeDocument/2006/relationships/hyperlink" Target="http://alexandrinsky.ru/" TargetMode="External"/><Relationship Id="rId40" Type="http://schemas.openxmlformats.org/officeDocument/2006/relationships/hyperlink" Target="https://www.louvre.fr/en/media-en-ligne" TargetMode="External"/><Relationship Id="rId45" Type="http://schemas.openxmlformats.org/officeDocument/2006/relationships/hyperlink" Target="https://bit.ly/2TRdiSQ" TargetMode="External"/><Relationship Id="rId53" Type="http://schemas.openxmlformats.org/officeDocument/2006/relationships/hyperlink" Target="https://www.metmuseum.org/" TargetMode="External"/><Relationship Id="rId58" Type="http://schemas.openxmlformats.org/officeDocument/2006/relationships/hyperlink" Target="https://artsandculture.google.com/streetview/the-erazm-cio%C5%82ek-palace-art-of-old-poland-the-12th-18th-century/PQHNNphnMmTWcg?sv_lng=19.93726981067295&amp;sv_lat=50.05634958627564&amp;sv_h=25.55&amp;sv_p=-13.299999999999997&amp;sv_pid=SMOKG3uUnZ8AAAQrCvlwkg&amp;sv_z=1" TargetMode="External"/><Relationship Id="rId5" Type="http://schemas.openxmlformats.org/officeDocument/2006/relationships/hyperlink" Target="https://uchebnik.mos.ru/catalogue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://russlo-edu.ru/" TargetMode="External"/><Relationship Id="rId14" Type="http://schemas.openxmlformats.org/officeDocument/2006/relationships/hyperlink" Target="https://myskills.ru/" TargetMode="External"/><Relationship Id="rId22" Type="http://schemas.openxmlformats.org/officeDocument/2006/relationships/hyperlink" Target="https://1sept.ru/" TargetMode="External"/><Relationship Id="rId27" Type="http://schemas.openxmlformats.org/officeDocument/2006/relationships/hyperlink" Target="https://edu.skyeng.ru/" TargetMode="External"/><Relationship Id="rId30" Type="http://schemas.openxmlformats.org/officeDocument/2006/relationships/hyperlink" Target="http://www.kinopoi.sk/0mqd" TargetMode="External"/><Relationship Id="rId35" Type="http://schemas.openxmlformats.org/officeDocument/2006/relationships/hyperlink" Target="https://online.spbu.ru/audiolekcii/" TargetMode="External"/><Relationship Id="rId43" Type="http://schemas.openxmlformats.org/officeDocument/2006/relationships/hyperlink" Target="https://arzamas.academy/promo" TargetMode="External"/><Relationship Id="rId48" Type="http://schemas.openxmlformats.org/officeDocument/2006/relationships/hyperlink" Target="https://www.uffizi.it/en/pages/digital-archives" TargetMode="External"/><Relationship Id="rId56" Type="http://schemas.openxmlformats.org/officeDocument/2006/relationships/hyperlink" Target="https://www.nasa.gov/co%E2%80%A6/ultra-high-definition-video-gallery" TargetMode="External"/><Relationship Id="rId8" Type="http://schemas.openxmlformats.org/officeDocument/2006/relationships/hyperlink" Target="https://uchi.ru/" TargetMode="External"/><Relationship Id="rId51" Type="http://schemas.openxmlformats.org/officeDocument/2006/relationships/hyperlink" Target="https://www.museodelprado.es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site.bilet.worldskills.ru/" TargetMode="External"/><Relationship Id="rId17" Type="http://schemas.openxmlformats.org/officeDocument/2006/relationships/hyperlink" Target="http://edu02.ru/" TargetMode="External"/><Relationship Id="rId25" Type="http://schemas.openxmlformats.org/officeDocument/2006/relationships/hyperlink" Target="https://readingeggs.co.uk/" TargetMode="External"/><Relationship Id="rId33" Type="http://schemas.openxmlformats.org/officeDocument/2006/relationships/hyperlink" Target="https://bit.ly/33nCpQg" TargetMode="External"/><Relationship Id="rId38" Type="http://schemas.openxmlformats.org/officeDocument/2006/relationships/hyperlink" Target="http://mariinsky.tv/" TargetMode="External"/><Relationship Id="rId46" Type="http://schemas.openxmlformats.org/officeDocument/2006/relationships/hyperlink" Target="https://www.tretyakovgallery.ru/" TargetMode="External"/><Relationship Id="rId59" Type="http://schemas.openxmlformats.org/officeDocument/2006/relationships/hyperlink" Target="https://artsandculture.google.com/streetview/museum-of-fine-arts-budapest/vAGtwHz9y0mvCg" TargetMode="External"/><Relationship Id="rId20" Type="http://schemas.openxmlformats.org/officeDocument/2006/relationships/hyperlink" Target="https://rosuchebnik.ru/" TargetMode="External"/><Relationship Id="rId41" Type="http://schemas.openxmlformats.org/officeDocument/2006/relationships/hyperlink" Target="http://www.staatsoperlive.com/" TargetMode="External"/><Relationship Id="rId54" Type="http://schemas.openxmlformats.org/officeDocument/2006/relationships/hyperlink" Target="https://www.guggenheim.org/collection-online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ducation.yandex.ru/home/" TargetMode="External"/><Relationship Id="rId15" Type="http://schemas.openxmlformats.org/officeDocument/2006/relationships/hyperlink" Target="https://olimpium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s://www.youtube.com/user/MagicboxEngRhy" TargetMode="External"/><Relationship Id="rId36" Type="http://schemas.openxmlformats.org/officeDocument/2006/relationships/hyperlink" Target="http://pryamaya.ru/" TargetMode="External"/><Relationship Id="rId49" Type="http://schemas.openxmlformats.org/officeDocument/2006/relationships/hyperlink" Target="https://bit.ly/2IOQDjq" TargetMode="External"/><Relationship Id="rId57" Type="http://schemas.openxmlformats.org/officeDocument/2006/relationships/hyperlink" Target="https://www.si.edu/exhibitions/online" TargetMode="External"/><Relationship Id="rId10" Type="http://schemas.openxmlformats.org/officeDocument/2006/relationships/hyperlink" Target="https://media.prosv.ru/" TargetMode="External"/><Relationship Id="rId31" Type="http://schemas.openxmlformats.org/officeDocument/2006/relationships/hyperlink" Target="http://more.tv/" TargetMode="External"/><Relationship Id="rId44" Type="http://schemas.openxmlformats.org/officeDocument/2006/relationships/hyperlink" Target="https://artsandculture.google.com/" TargetMode="External"/><Relationship Id="rId52" Type="http://schemas.openxmlformats.org/officeDocument/2006/relationships/hyperlink" Target="http://www.vatican.va/various/cappelle/sistina_vr/index.html" TargetMode="External"/><Relationship Id="rId60" Type="http://schemas.openxmlformats.org/officeDocument/2006/relationships/hyperlink" Target="https://34travel.me/post/nyc-museums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://www.pc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1904</Words>
  <Characters>10855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2024-04-22T05:54:00Z</dcterms:created>
  <dcterms:modified xsi:type="dcterms:W3CDTF">2024-04-22T05:54:00Z</dcterms:modified>
</cp:coreProperties>
</file>